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James L. Hamner Public Library</w:t>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Board of Trustees Meeting</w:t>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April 14th, 2026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meeting was called to order at 6:02 p.m. by Joi Worsham, chair. Members present were Carol Hix, Tom Hayghe, Ruth Ashton, Karen Freas, Jody Hall, Joi Worsham, Benjy Morris, and Gail Geraghty.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Ruth moved that we accept the minutes from our March 31st meeting.  Carol seconded, motion carried.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Public Comments </w:t>
      </w:r>
      <w:r w:rsidDel="00000000" w:rsidR="00000000" w:rsidRPr="00000000">
        <w:rPr>
          <w:rtl w:val="0"/>
        </w:rPr>
        <w:t xml:space="preserve">- none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Old Business  </w:t>
      </w:r>
    </w:p>
    <w:p w:rsidR="00000000" w:rsidDel="00000000" w:rsidP="00000000" w:rsidRDefault="00000000" w:rsidRPr="00000000" w14:paraId="0000000D">
      <w:pPr>
        <w:rPr/>
      </w:pPr>
      <w:r w:rsidDel="00000000" w:rsidR="00000000" w:rsidRPr="00000000">
        <w:rPr>
          <w:rtl w:val="0"/>
        </w:rPr>
        <w:t xml:space="preserve">Joi reported that the Bibliostat was taken care of; it was notarized and sent to the Library of Virginia with the help of Stephanie.</w:t>
      </w:r>
    </w:p>
    <w:p w:rsidR="00000000" w:rsidDel="00000000" w:rsidP="00000000" w:rsidRDefault="00000000" w:rsidRPr="00000000" w14:paraId="0000000E">
      <w:pPr>
        <w:rPr/>
      </w:pPr>
      <w:r w:rsidDel="00000000" w:rsidR="00000000" w:rsidRPr="00000000">
        <w:rPr>
          <w:rtl w:val="0"/>
        </w:rPr>
        <w:t xml:space="preserve">The issue with the shredder contract has been straightened out with the staff.</w:t>
      </w:r>
    </w:p>
    <w:p w:rsidR="00000000" w:rsidDel="00000000" w:rsidP="00000000" w:rsidRDefault="00000000" w:rsidRPr="00000000" w14:paraId="0000000F">
      <w:pPr>
        <w:rPr/>
      </w:pPr>
      <w:r w:rsidDel="00000000" w:rsidR="00000000" w:rsidRPr="00000000">
        <w:rPr>
          <w:rtl w:val="0"/>
        </w:rPr>
        <w:t xml:space="preserve">Joi reminded everyone with a term expiring in June to let their supervisor know their intentions for continuing on the board. Board members need to be finalized by the May meeting. Discussion was made about filling board vacancies, and considering diversity to represent the current population.</w:t>
      </w:r>
    </w:p>
    <w:p w:rsidR="00000000" w:rsidDel="00000000" w:rsidP="00000000" w:rsidRDefault="00000000" w:rsidRPr="00000000" w14:paraId="00000010">
      <w:pPr>
        <w:rPr/>
      </w:pPr>
      <w:r w:rsidDel="00000000" w:rsidR="00000000" w:rsidRPr="00000000">
        <w:rPr>
          <w:rtl w:val="0"/>
        </w:rPr>
        <w:t xml:space="preserve">The process of collecting book sale money for the Friends of the Library has been revised, with the help of Stephanie from the county. She also provided training for both the library staff and the Friends treasurer on following the new procedure.</w:t>
      </w:r>
    </w:p>
    <w:p w:rsidR="00000000" w:rsidDel="00000000" w:rsidP="00000000" w:rsidRDefault="00000000" w:rsidRPr="00000000" w14:paraId="00000011">
      <w:pPr>
        <w:rPr/>
      </w:pPr>
      <w:r w:rsidDel="00000000" w:rsidR="00000000" w:rsidRPr="00000000">
        <w:rPr>
          <w:rtl w:val="0"/>
        </w:rPr>
        <w:t xml:space="preserve">Volunteer policy - Board members discussed the recently completed volunteer policy, particularly items four, concerning recruitment, and eight, concerning confidentiality. Carol moved that the board approve the volunteer policy as written, Karen seconded, and motion carried. </w:t>
      </w:r>
    </w:p>
    <w:p w:rsidR="00000000" w:rsidDel="00000000" w:rsidP="00000000" w:rsidRDefault="00000000" w:rsidRPr="00000000" w14:paraId="00000012">
      <w:pPr>
        <w:rPr/>
      </w:pPr>
      <w:r w:rsidDel="00000000" w:rsidR="00000000" w:rsidRPr="00000000">
        <w:rPr>
          <w:rtl w:val="0"/>
        </w:rPr>
        <w:t xml:space="preserve">Joi, who spoke with Glenn Wilkerson, said that beginning next fiscal year the library security staff will be paid through Parks and Recreation funding.</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New Business </w:t>
      </w:r>
    </w:p>
    <w:p w:rsidR="00000000" w:rsidDel="00000000" w:rsidP="00000000" w:rsidRDefault="00000000" w:rsidRPr="00000000" w14:paraId="00000015">
      <w:pPr>
        <w:rPr/>
      </w:pPr>
      <w:r w:rsidDel="00000000" w:rsidR="00000000" w:rsidRPr="00000000">
        <w:rPr>
          <w:rtl w:val="0"/>
        </w:rPr>
        <w:t xml:space="preserve">Joi said that the library’s closings and holidays calendar, which was approved in January, has not been shared with library staff.  Ruth shared a copy she had on hand, and Gail agreed to retype it and send it to staff tomorrow morning. </w:t>
      </w:r>
    </w:p>
    <w:p w:rsidR="00000000" w:rsidDel="00000000" w:rsidP="00000000" w:rsidRDefault="00000000" w:rsidRPr="00000000" w14:paraId="00000016">
      <w:pPr>
        <w:rPr/>
      </w:pPr>
      <w:r w:rsidDel="00000000" w:rsidR="00000000" w:rsidRPr="00000000">
        <w:rPr>
          <w:rtl w:val="0"/>
        </w:rPr>
        <w:t xml:space="preserve">Joi said that she has spoken to the county attorney about the status of the library with the county. There is uncertainty about if the library is the property of the county or is a non-profit. Tom volunteered to look through the historical documents on file in the library for clarification. </w:t>
      </w:r>
    </w:p>
    <w:p w:rsidR="00000000" w:rsidDel="00000000" w:rsidP="00000000" w:rsidRDefault="00000000" w:rsidRPr="00000000" w14:paraId="00000017">
      <w:pPr>
        <w:rPr/>
      </w:pPr>
      <w:r w:rsidDel="00000000" w:rsidR="00000000" w:rsidRPr="00000000">
        <w:rPr>
          <w:rtl w:val="0"/>
        </w:rPr>
        <w:t xml:space="preserve">Policies - Ruth shared what she had found by looking at the policies of another local library, as the board is beginning revision of current library policies. Karen, who chairs the policy committee, suggested that we start small, piece by piece, and most importantly include a code of conduct for staff. The committee will be meeting soon. </w:t>
      </w:r>
    </w:p>
    <w:p w:rsidR="00000000" w:rsidDel="00000000" w:rsidP="00000000" w:rsidRDefault="00000000" w:rsidRPr="00000000" w14:paraId="00000018">
      <w:pPr>
        <w:rPr/>
      </w:pPr>
      <w:r w:rsidDel="00000000" w:rsidR="00000000" w:rsidRPr="00000000">
        <w:rPr>
          <w:rtl w:val="0"/>
        </w:rPr>
        <w:t xml:space="preserve">Joi said that as we move forward she would like for the board to be intentional in clearly designating roles of the library director, office manager, and board. </w:t>
      </w:r>
    </w:p>
    <w:p w:rsidR="00000000" w:rsidDel="00000000" w:rsidP="00000000" w:rsidRDefault="00000000" w:rsidRPr="00000000" w14:paraId="00000019">
      <w:pPr>
        <w:rPr/>
      </w:pPr>
      <w:r w:rsidDel="00000000" w:rsidR="00000000" w:rsidRPr="00000000">
        <w:rPr>
          <w:rtl w:val="0"/>
        </w:rPr>
        <w:t xml:space="preserve">Plans were made to present appreciation gifts to staff next Thursday, during National Library week. Joi encouraged board members to pop in occasionally. </w:t>
      </w:r>
    </w:p>
    <w:p w:rsidR="00000000" w:rsidDel="00000000" w:rsidP="00000000" w:rsidRDefault="00000000" w:rsidRPr="00000000" w14:paraId="0000001A">
      <w:pPr>
        <w:rPr/>
      </w:pPr>
      <w:r w:rsidDel="00000000" w:rsidR="00000000" w:rsidRPr="00000000">
        <w:rPr>
          <w:rtl w:val="0"/>
        </w:rPr>
        <w:t xml:space="preserve">At 6:40 p.m. Gail moved that pursuant to Virginia code </w:t>
      </w:r>
      <w:r w:rsidDel="00000000" w:rsidR="00000000" w:rsidRPr="00000000">
        <w:rPr>
          <w:sz w:val="24"/>
          <w:szCs w:val="24"/>
          <w:rtl w:val="0"/>
        </w:rPr>
        <w:t xml:space="preserve">§2.2-3711(A)(1)</w:t>
      </w:r>
      <w:r w:rsidDel="00000000" w:rsidR="00000000" w:rsidRPr="00000000">
        <w:rPr>
          <w:rtl w:val="0"/>
        </w:rPr>
        <w:t xml:space="preserve"> the board move into closed session to discuss personnel matters; Ruth seconded, motion carried.</w:t>
      </w:r>
    </w:p>
    <w:p w:rsidR="00000000" w:rsidDel="00000000" w:rsidP="00000000" w:rsidRDefault="00000000" w:rsidRPr="00000000" w14:paraId="0000001B">
      <w:pPr>
        <w:rPr/>
      </w:pPr>
      <w:r w:rsidDel="00000000" w:rsidR="00000000" w:rsidRPr="00000000">
        <w:rPr>
          <w:rtl w:val="0"/>
        </w:rPr>
        <w:t xml:space="preserve">At 8:10 p.m. the board moved back into open session, all members certifying that only personnel matters were discussed. </w:t>
      </w:r>
    </w:p>
    <w:p w:rsidR="00000000" w:rsidDel="00000000" w:rsidP="00000000" w:rsidRDefault="00000000" w:rsidRPr="00000000" w14:paraId="0000001C">
      <w:pPr>
        <w:rPr/>
      </w:pPr>
      <w:r w:rsidDel="00000000" w:rsidR="00000000" w:rsidRPr="00000000">
        <w:rPr>
          <w:rtl w:val="0"/>
        </w:rPr>
        <w:t xml:space="preserve">Tom moved that we authorized the chairman to carry out the necessary actions, with the aid and support from other members of the board, to address the employment situation discussed during closed session. Carol seconded, motion carried.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meeting adjourned at 8:20 p.m. </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